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239B" w:rsidRPr="0004239B" w:rsidRDefault="0004239B" w:rsidP="0004239B">
      <w:pPr>
        <w:spacing w:beforeAutospacing="1" w:after="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Аннотация рабочей программы по предмету «Литературное чтение» для 1-4 классов</w:t>
      </w:r>
      <w:bookmarkStart w:id="0" w:name="_GoBack"/>
      <w:bookmarkEnd w:id="0"/>
    </w:p>
    <w:p w:rsidR="0004239B" w:rsidRPr="0004239B" w:rsidRDefault="0004239B" w:rsidP="0004239B">
      <w:pPr>
        <w:spacing w:beforeAutospacing="1" w:after="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4239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</w:p>
    <w:p w:rsidR="0004239B" w:rsidRPr="0004239B" w:rsidRDefault="0004239B" w:rsidP="0004239B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4239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Рабочая программа по учебному предмету «Литературное чтение» (предметная область «Русский язык и литературное чтение») соответствует Федеральной рабочей программе по учебному предмету «Литературное чтение» и включает пояснительную записку, содержание обучения, планируемые результаты освоения программы по литературному чтению. Пояснительная записка отражает общие цели и задачи изучения литературного чтения, место в структуре учебного плана, а также подходы к отбору содержания и планируемым результатам.</w:t>
      </w:r>
    </w:p>
    <w:p w:rsidR="0004239B" w:rsidRPr="0004239B" w:rsidRDefault="0004239B" w:rsidP="0004239B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4239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Содержание обучения представлено тематическими блоками, которые предлагаются для обязательного 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(познавательных, коммуникативных, регулятивных), которые возможно формировать средствами литературного чтения с учётом возрастных особенностей обучающихся.</w:t>
      </w:r>
    </w:p>
    <w:p w:rsidR="0004239B" w:rsidRPr="0004239B" w:rsidRDefault="0004239B" w:rsidP="0004239B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4239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Планируемые результаты освоения программы по литературному чтению включают личностные, </w:t>
      </w:r>
      <w:proofErr w:type="spellStart"/>
      <w:r w:rsidRPr="0004239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метапредметные</w:t>
      </w:r>
      <w:proofErr w:type="spellEnd"/>
      <w:r w:rsidRPr="0004239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04239B" w:rsidRPr="0004239B" w:rsidRDefault="0004239B" w:rsidP="0004239B">
      <w:pPr>
        <w:spacing w:beforeAutospacing="1" w:after="0" w:afterAutospacing="1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4239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</w:p>
    <w:p w:rsidR="0004239B" w:rsidRPr="0004239B" w:rsidRDefault="0004239B" w:rsidP="0004239B">
      <w:pPr>
        <w:spacing w:beforeAutospacing="1" w:after="0" w:afterAutospacing="1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4239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ОБЩАЯ ХАРАКТЕРИСТИКА УЧЕБНОГО ПРЕДМЕТА «ЛИТЕРАТУРНОЕ ЧТЕНИЕ»</w:t>
      </w:r>
    </w:p>
    <w:p w:rsidR="0004239B" w:rsidRPr="0004239B" w:rsidRDefault="0004239B" w:rsidP="0004239B">
      <w:pPr>
        <w:spacing w:beforeAutospacing="1" w:after="0" w:afterAutospacing="1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4239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</w:p>
    <w:p w:rsidR="0004239B" w:rsidRPr="0004239B" w:rsidRDefault="0004239B" w:rsidP="0004239B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4239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 </w:t>
      </w:r>
      <w:r w:rsidRPr="0004239B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рабочей </w:t>
      </w:r>
      <w:r w:rsidRPr="0004239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программе воспитания.</w:t>
      </w:r>
    </w:p>
    <w:p w:rsidR="0004239B" w:rsidRPr="0004239B" w:rsidRDefault="0004239B" w:rsidP="0004239B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4239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Литературное чтение – один из ведущих учебных предметов уровня начального общего образования, который обеспечивает, наряду с достижением предметных результатов, становление базового умения, необходимого для успешного изучения других предметов и дальнейшего обучения, читательской грамотности и закладывает основы интеллектуального, речевого, эмоционального, духовно-нравственного развития обучающихся.</w:t>
      </w:r>
    </w:p>
    <w:p w:rsidR="0004239B" w:rsidRPr="0004239B" w:rsidRDefault="0004239B" w:rsidP="0004239B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4239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Литературное чтение призвано ввести обучающегося в мир художественной литературы, обеспечить формирование навыков смыслового чтения, способов и приёмов работы с различными видами текстов и книгой, знакомство с детской литературой и с учётом этого направлен на общее и литературное развитие обучающегося, реализацию творческих способностей обучающегося, а также на обеспечение преемственности в изучении систематического курса литературы.</w:t>
      </w:r>
    </w:p>
    <w:p w:rsidR="0004239B" w:rsidRPr="0004239B" w:rsidRDefault="0004239B" w:rsidP="0004239B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4239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br/>
      </w:r>
    </w:p>
    <w:p w:rsidR="0004239B" w:rsidRPr="0004239B" w:rsidRDefault="0004239B" w:rsidP="0004239B">
      <w:pPr>
        <w:spacing w:beforeAutospacing="1" w:after="0" w:afterAutospacing="1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4239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ЦЕЛИ ИЗУЧЕНИЯ УЧЕБНОГО ПРЕДМЕТА «ЛИТЕРАТУРНОЕ ЧТЕНИЕ»</w:t>
      </w:r>
    </w:p>
    <w:p w:rsidR="0004239B" w:rsidRPr="0004239B" w:rsidRDefault="0004239B" w:rsidP="0004239B">
      <w:pPr>
        <w:spacing w:beforeAutospacing="1" w:after="0" w:afterAutospacing="1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4239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</w:p>
    <w:p w:rsidR="0004239B" w:rsidRPr="0004239B" w:rsidRDefault="0004239B" w:rsidP="0004239B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4239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Приоритетная цель обучения литературному чтению – становление грамотного читателя, мотивированного к использованию читательской деятельности как средства самообразования и саморазвития, осознающего роль чтения в успешности обучения и повседневной жизни, эмоционально откликающегося на прослушанное или прочитанное произведение.</w:t>
      </w:r>
    </w:p>
    <w:p w:rsidR="0004239B" w:rsidRPr="0004239B" w:rsidRDefault="0004239B" w:rsidP="0004239B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4239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Приобретённые обучающимися знания, полученный опыт решения учебных задач, а также </w:t>
      </w:r>
      <w:proofErr w:type="spellStart"/>
      <w:r w:rsidRPr="0004239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сформированность</w:t>
      </w:r>
      <w:proofErr w:type="spellEnd"/>
      <w:r w:rsidRPr="0004239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предметных и универсальных действий в процессе изучения литературного чтения станут фундаментом обучения на уровне основного общего образования, а также будут востребованы в жизни.</w:t>
      </w:r>
    </w:p>
    <w:p w:rsidR="0004239B" w:rsidRPr="0004239B" w:rsidRDefault="0004239B" w:rsidP="0004239B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4239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Достижение цели изучения литературного чтения определяется решением следующих задач:</w:t>
      </w:r>
    </w:p>
    <w:p w:rsidR="0004239B" w:rsidRPr="0004239B" w:rsidRDefault="0004239B" w:rsidP="0004239B">
      <w:pPr>
        <w:numPr>
          <w:ilvl w:val="0"/>
          <w:numId w:val="1"/>
        </w:numPr>
        <w:spacing w:beforeAutospacing="1" w:after="0" w:line="240" w:lineRule="auto"/>
        <w:ind w:left="0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4239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творчества;</w:t>
      </w:r>
    </w:p>
    <w:p w:rsidR="0004239B" w:rsidRPr="0004239B" w:rsidRDefault="0004239B" w:rsidP="0004239B">
      <w:pPr>
        <w:numPr>
          <w:ilvl w:val="0"/>
          <w:numId w:val="1"/>
        </w:numPr>
        <w:spacing w:beforeAutospacing="1" w:after="0" w:line="240" w:lineRule="auto"/>
        <w:ind w:left="0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4239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достижение необходимого для продолжения образования уровня общего речевого развития;</w:t>
      </w:r>
    </w:p>
    <w:p w:rsidR="0004239B" w:rsidRPr="0004239B" w:rsidRDefault="0004239B" w:rsidP="0004239B">
      <w:pPr>
        <w:numPr>
          <w:ilvl w:val="0"/>
          <w:numId w:val="1"/>
        </w:numPr>
        <w:spacing w:beforeAutospacing="1" w:after="0" w:line="240" w:lineRule="auto"/>
        <w:ind w:left="0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4239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осознание значимости художественной литературы и произведений устного народного творчества для всестороннего развития личности человека;</w:t>
      </w:r>
    </w:p>
    <w:p w:rsidR="0004239B" w:rsidRPr="0004239B" w:rsidRDefault="0004239B" w:rsidP="0004239B">
      <w:pPr>
        <w:numPr>
          <w:ilvl w:val="0"/>
          <w:numId w:val="1"/>
        </w:numPr>
        <w:spacing w:beforeAutospacing="1" w:after="0" w:line="240" w:lineRule="auto"/>
        <w:ind w:left="0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4239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первоначальное представление о многообразии жанров художественных произведений и произведений устного народного творчества;</w:t>
      </w:r>
    </w:p>
    <w:p w:rsidR="0004239B" w:rsidRPr="0004239B" w:rsidRDefault="0004239B" w:rsidP="0004239B">
      <w:pPr>
        <w:numPr>
          <w:ilvl w:val="0"/>
          <w:numId w:val="1"/>
        </w:numPr>
        <w:spacing w:beforeAutospacing="1" w:after="0" w:line="240" w:lineRule="auto"/>
        <w:ind w:left="0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4239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овладение элементарными умениями анализа и интерпретации текста, осознанного использования при анализе текста изученных литературных понятий в соответствии с представленными предметными результатами по классам;</w:t>
      </w:r>
    </w:p>
    <w:p w:rsidR="0004239B" w:rsidRPr="0004239B" w:rsidRDefault="0004239B" w:rsidP="0004239B">
      <w:pPr>
        <w:numPr>
          <w:ilvl w:val="0"/>
          <w:numId w:val="1"/>
        </w:numPr>
        <w:spacing w:beforeAutospacing="1" w:after="0" w:line="240" w:lineRule="auto"/>
        <w:ind w:left="0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4239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овладение техникой смыслового чтения вслух, «про себя» (молча) и текстовой деятельностью, обеспечивающей понимание и использование информации</w:t>
      </w:r>
    </w:p>
    <w:p w:rsidR="0004239B" w:rsidRPr="0004239B" w:rsidRDefault="0004239B" w:rsidP="0004239B">
      <w:pPr>
        <w:numPr>
          <w:ilvl w:val="0"/>
          <w:numId w:val="1"/>
        </w:numPr>
        <w:spacing w:beforeAutospacing="1" w:after="0" w:line="240" w:lineRule="auto"/>
        <w:ind w:left="0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4239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для решения учебных задач.</w:t>
      </w:r>
    </w:p>
    <w:p w:rsidR="0004239B" w:rsidRPr="0004239B" w:rsidRDefault="0004239B" w:rsidP="0004239B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4239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результатов. Содержание программы по литературному чтению раскрывает следующие направления </w:t>
      </w:r>
      <w:proofErr w:type="gramStart"/>
      <w:r w:rsidRPr="0004239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литературного образования</w:t>
      </w:r>
      <w:proofErr w:type="gramEnd"/>
      <w:r w:rsidRPr="0004239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обучающегося: речевая и читательская деятельности, круг чтения, творческая деятельность.</w:t>
      </w:r>
    </w:p>
    <w:p w:rsidR="0004239B" w:rsidRPr="0004239B" w:rsidRDefault="0004239B" w:rsidP="0004239B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4239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 основу отбора произведений для литературного чтения положены </w:t>
      </w:r>
      <w:proofErr w:type="spellStart"/>
      <w:r w:rsidRPr="0004239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общедидактические</w:t>
      </w:r>
      <w:proofErr w:type="spellEnd"/>
      <w:r w:rsidRPr="0004239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принципы обучения: соответствие возрастным возможностям и особенностям восприятия обучающимися фольклорных произведений и литературных текстов; представленность в произведениях нравственно-эстетических ценностей, культурных традиций народов России, отдельных произведений выдающихся представителей мировой детской литературы</w:t>
      </w:r>
      <w:r w:rsidRPr="0004239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.</w:t>
      </w:r>
    </w:p>
    <w:p w:rsidR="0004239B" w:rsidRPr="0004239B" w:rsidRDefault="0004239B" w:rsidP="0004239B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4239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Важным принципом отбора содержания программы по литературному чтению является представленность разных жанров, видов и стилей произведений, обеспечивающих </w:t>
      </w:r>
      <w:r w:rsidRPr="0004239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 xml:space="preserve">формирование функциональной литературной грамотности обучающегося, а также возможность достижения </w:t>
      </w:r>
      <w:proofErr w:type="spellStart"/>
      <w:r w:rsidRPr="0004239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метапредметных</w:t>
      </w:r>
      <w:proofErr w:type="spellEnd"/>
      <w:r w:rsidRPr="0004239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результатов, способности обучающегося воспринимать различные учебные тексты при изучении других предметов учебного плана начального общего образования.</w:t>
      </w:r>
    </w:p>
    <w:p w:rsidR="0004239B" w:rsidRPr="0004239B" w:rsidRDefault="0004239B" w:rsidP="0004239B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4239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Планируемые результаты изучения литературного чтения включают личностные, </w:t>
      </w:r>
      <w:proofErr w:type="spellStart"/>
      <w:r w:rsidRPr="0004239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метапредметные</w:t>
      </w:r>
      <w:proofErr w:type="spellEnd"/>
      <w:r w:rsidRPr="0004239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04239B" w:rsidRPr="0004239B" w:rsidRDefault="0004239B" w:rsidP="0004239B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4239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</w:p>
    <w:p w:rsidR="0004239B" w:rsidRPr="0004239B" w:rsidRDefault="0004239B" w:rsidP="0004239B">
      <w:pPr>
        <w:spacing w:beforeAutospacing="1" w:after="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4239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МЕСТО УЧЕБНОГО ПРЕДМЕТА «ЛИТЕРАТУРНОЕ ЧТЕНИЕ» В УЧЕБНОМ ПЛАНЕ</w:t>
      </w:r>
    </w:p>
    <w:p w:rsidR="0004239B" w:rsidRPr="0004239B" w:rsidRDefault="0004239B" w:rsidP="0004239B">
      <w:pPr>
        <w:spacing w:beforeAutospacing="1" w:after="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4239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</w:p>
    <w:p w:rsidR="0004239B" w:rsidRPr="0004239B" w:rsidRDefault="0004239B" w:rsidP="0004239B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4239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Предмет «Литературное чтение» преемственен по отношению к предмету «Литература», который изучается в основной школе.</w:t>
      </w:r>
    </w:p>
    <w:p w:rsidR="0004239B" w:rsidRPr="0004239B" w:rsidRDefault="0004239B" w:rsidP="0004239B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04239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 литературное чтение в 1 классе отводится 132 часа (из них </w:t>
      </w:r>
      <w:r w:rsidRPr="0004239B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00"/>
          <w:lang w:eastAsia="ru-RU"/>
        </w:rPr>
        <w:t>‌не менее 80 часов‌</w:t>
      </w:r>
      <w:r w:rsidRPr="0004239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составляет вводный интегрированный учебный курс «Обучение грамоте»), во 2-4 классах по 136 часов (4 часа в неделю в каждом классе).</w:t>
      </w:r>
    </w:p>
    <w:p w:rsidR="00785019" w:rsidRDefault="00785019"/>
    <w:sectPr w:rsidR="007850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B36C4F"/>
    <w:multiLevelType w:val="multilevel"/>
    <w:tmpl w:val="D69A5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39B"/>
    <w:rsid w:val="0004239B"/>
    <w:rsid w:val="00785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A8E838"/>
  <w15:chartTrackingRefBased/>
  <w15:docId w15:val="{14A93B24-FC8E-469E-B870-433D3FE0E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423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4239B"/>
    <w:rPr>
      <w:b/>
      <w:bCs/>
    </w:rPr>
  </w:style>
  <w:style w:type="character" w:customStyle="1" w:styleId="placeholder-mask">
    <w:name w:val="placeholder-mask"/>
    <w:basedOn w:val="a0"/>
    <w:rsid w:val="0004239B"/>
  </w:style>
  <w:style w:type="character" w:customStyle="1" w:styleId="placeholder">
    <w:name w:val="placeholder"/>
    <w:basedOn w:val="a0"/>
    <w:rsid w:val="000423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450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884</Words>
  <Characters>5040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Зай-Каратайская ООШ</dc:creator>
  <cp:keywords/>
  <dc:description/>
  <cp:lastModifiedBy>Зай-Каратайская ООШ</cp:lastModifiedBy>
  <cp:revision>1</cp:revision>
  <dcterms:created xsi:type="dcterms:W3CDTF">2023-09-08T05:36:00Z</dcterms:created>
  <dcterms:modified xsi:type="dcterms:W3CDTF">2023-09-08T05:38:00Z</dcterms:modified>
</cp:coreProperties>
</file>